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FC" w:rsidRPr="006339FC" w:rsidRDefault="002C5BE2" w:rsidP="006339F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CITARE UN TESTO, </w:t>
      </w:r>
      <w:bookmarkStart w:id="0" w:name="_GoBack"/>
      <w:bookmarkEnd w:id="0"/>
      <w:r w:rsidR="006339FC" w:rsidRPr="006339FC">
        <w:rPr>
          <w:rFonts w:ascii="Arial" w:hAnsi="Arial" w:cs="Arial"/>
          <w:b/>
          <w:color w:val="FF0000"/>
          <w:sz w:val="32"/>
          <w:szCs w:val="32"/>
        </w:rPr>
        <w:t>INSERIRE UNA NOTA</w:t>
      </w:r>
    </w:p>
    <w:p w:rsidR="002A3F85" w:rsidRPr="006339FC" w:rsidRDefault="00D941E6" w:rsidP="00654808">
      <w:pPr>
        <w:jc w:val="both"/>
        <w:rPr>
          <w:rFonts w:ascii="Arial" w:hAnsi="Arial" w:cs="Arial"/>
          <w:color w:val="FF0000"/>
          <w:sz w:val="32"/>
          <w:szCs w:val="32"/>
        </w:rPr>
      </w:pPr>
      <w:r w:rsidRPr="006339FC">
        <w:rPr>
          <w:rFonts w:ascii="Arial" w:hAnsi="Arial" w:cs="Arial"/>
          <w:color w:val="FF0000"/>
          <w:sz w:val="32"/>
          <w:szCs w:val="32"/>
        </w:rPr>
        <w:t xml:space="preserve">Esempio di </w:t>
      </w:r>
      <w:r w:rsidR="006339FC" w:rsidRPr="006339FC">
        <w:rPr>
          <w:rFonts w:ascii="Arial" w:hAnsi="Arial" w:cs="Arial"/>
          <w:color w:val="FF0000"/>
          <w:sz w:val="32"/>
          <w:szCs w:val="32"/>
        </w:rPr>
        <w:t xml:space="preserve">citazione e </w:t>
      </w:r>
      <w:r w:rsidRPr="006339FC">
        <w:rPr>
          <w:rFonts w:ascii="Arial" w:hAnsi="Arial" w:cs="Arial"/>
          <w:color w:val="FF0000"/>
          <w:sz w:val="32"/>
          <w:szCs w:val="32"/>
        </w:rPr>
        <w:t xml:space="preserve">nota a piè di pagina </w:t>
      </w:r>
      <w:r w:rsidR="005301A2" w:rsidRPr="006339FC">
        <w:rPr>
          <w:rFonts w:ascii="Arial" w:hAnsi="Arial" w:cs="Arial"/>
          <w:color w:val="FF0000"/>
          <w:sz w:val="32"/>
          <w:szCs w:val="32"/>
        </w:rPr>
        <w:t xml:space="preserve">(semplificata) </w:t>
      </w:r>
    </w:p>
    <w:p w:rsidR="006339FC" w:rsidRDefault="006339FC" w:rsidP="00D941E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6339FC">
        <w:rPr>
          <w:rFonts w:ascii="Arial" w:hAnsi="Arial" w:cs="Arial"/>
          <w:b/>
          <w:color w:val="333333"/>
        </w:rPr>
        <w:t>Se voglio citare un testo così com’è</w:t>
      </w:r>
      <w:r w:rsidRPr="006339FC">
        <w:rPr>
          <w:rFonts w:ascii="Arial" w:hAnsi="Arial" w:cs="Arial"/>
          <w:color w:val="333333"/>
        </w:rPr>
        <w:t>, apro virgolette, inserisco la citazione e chiudo le virgolette</w:t>
      </w:r>
      <w:r>
        <w:rPr>
          <w:rFonts w:ascii="Arial" w:hAnsi="Arial" w:cs="Arial"/>
          <w:color w:val="333333"/>
        </w:rPr>
        <w:t>.</w:t>
      </w:r>
    </w:p>
    <w:p w:rsidR="006339FC" w:rsidRDefault="006339FC" w:rsidP="00D941E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Alla fine della citazione inserisco la nota (</w:t>
      </w:r>
      <w:r w:rsidRPr="006339FC">
        <w:rPr>
          <w:rFonts w:ascii="Arial" w:hAnsi="Arial" w:cs="Arial"/>
          <w:b/>
          <w:color w:val="333333"/>
          <w:vertAlign w:val="superscript"/>
        </w:rPr>
        <w:t>1</w:t>
      </w:r>
      <w:r>
        <w:rPr>
          <w:rFonts w:ascii="Arial" w:hAnsi="Arial" w:cs="Arial"/>
          <w:color w:val="333333"/>
        </w:rPr>
        <w:t>).</w:t>
      </w:r>
    </w:p>
    <w:p w:rsidR="006339FC" w:rsidRDefault="006339FC" w:rsidP="00D941E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6339FC" w:rsidRPr="006339FC" w:rsidRDefault="006339FC" w:rsidP="00D941E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Esempio:</w:t>
      </w:r>
    </w:p>
    <w:p w:rsidR="006339FC" w:rsidRDefault="006339FC" w:rsidP="00D941E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D941E6" w:rsidRPr="00D941E6" w:rsidRDefault="006339FC" w:rsidP="006339FC">
      <w:pPr>
        <w:pStyle w:val="NormalWeb"/>
        <w:spacing w:before="0" w:beforeAutospacing="0" w:after="0" w:afterAutospacing="0"/>
        <w:ind w:left="284" w:right="566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“</w:t>
      </w:r>
      <w:r w:rsidR="00D941E6" w:rsidRPr="00D941E6">
        <w:rPr>
          <w:rFonts w:ascii="Arial" w:hAnsi="Arial" w:cs="Arial"/>
          <w:color w:val="333333"/>
        </w:rPr>
        <w:t>Il dibattito sull’educazione si fa strada negli anni ’60 del XVIII secolo a partire dalle premesse filosofico-culturali dei </w:t>
      </w:r>
      <w:r w:rsidR="00D941E6" w:rsidRPr="00D941E6">
        <w:rPr>
          <w:rStyle w:val="Strong"/>
          <w:rFonts w:ascii="Arial" w:hAnsi="Arial" w:cs="Arial"/>
          <w:b w:val="0"/>
          <w:color w:val="333333"/>
        </w:rPr>
        <w:t>sensisti</w:t>
      </w:r>
      <w:r w:rsidR="00D941E6" w:rsidRPr="00D941E6">
        <w:rPr>
          <w:rStyle w:val="Strong"/>
          <w:rFonts w:ascii="Arial" w:hAnsi="Arial" w:cs="Arial"/>
          <w:color w:val="333333"/>
        </w:rPr>
        <w:t>.</w:t>
      </w:r>
      <w:r w:rsidR="005301A2">
        <w:rPr>
          <w:rStyle w:val="Strong"/>
          <w:rFonts w:ascii="Arial" w:hAnsi="Arial" w:cs="Arial"/>
          <w:color w:val="333333"/>
        </w:rPr>
        <w:t xml:space="preserve"> </w:t>
      </w:r>
      <w:r w:rsidR="00D941E6" w:rsidRPr="00D941E6">
        <w:rPr>
          <w:rFonts w:ascii="Arial" w:hAnsi="Arial" w:cs="Arial"/>
          <w:color w:val="333333"/>
        </w:rPr>
        <w:t>Rigettando le tesi del peccato originale e delle idee innate, Condillac, Helvétius ed altri </w:t>
      </w:r>
      <w:r w:rsidR="00D941E6" w:rsidRPr="00D941E6">
        <w:rPr>
          <w:rStyle w:val="Strong"/>
          <w:rFonts w:ascii="Arial" w:hAnsi="Arial" w:cs="Arial"/>
          <w:b w:val="0"/>
          <w:color w:val="333333"/>
        </w:rPr>
        <w:t>rifiutavano l’idea dell’immutabilità della personalità</w:t>
      </w:r>
      <w:r w:rsidR="00D941E6" w:rsidRPr="00D941E6">
        <w:rPr>
          <w:rFonts w:ascii="Arial" w:hAnsi="Arial" w:cs="Arial"/>
          <w:color w:val="333333"/>
        </w:rPr>
        <w:t>, concependo uno stretto rapporto tra ambiente e formazione della persona. Gli individui vengono al mondo come </w:t>
      </w:r>
      <w:r w:rsidR="00D941E6" w:rsidRPr="00D941E6">
        <w:rPr>
          <w:rStyle w:val="Emphasis"/>
          <w:rFonts w:ascii="Arial" w:hAnsi="Arial" w:cs="Arial"/>
          <w:color w:val="333333"/>
        </w:rPr>
        <w:t>tabulae rasae</w:t>
      </w:r>
      <w:r w:rsidR="00D941E6" w:rsidRPr="00D941E6">
        <w:rPr>
          <w:rFonts w:ascii="Arial" w:hAnsi="Arial" w:cs="Arial"/>
          <w:color w:val="333333"/>
        </w:rPr>
        <w:t> incise poi dall’esperienza</w:t>
      </w:r>
      <w:r>
        <w:rPr>
          <w:rFonts w:ascii="Arial" w:hAnsi="Arial" w:cs="Arial"/>
          <w:color w:val="333333"/>
        </w:rPr>
        <w:t>”</w:t>
      </w:r>
      <w:r w:rsidRPr="006339FC">
        <w:rPr>
          <w:rStyle w:val="FootnoteReference"/>
          <w:rFonts w:ascii="Arial" w:hAnsi="Arial" w:cs="Arial"/>
          <w:color w:val="333333"/>
        </w:rPr>
        <w:t xml:space="preserve"> </w:t>
      </w:r>
      <w:r w:rsidRPr="006339FC">
        <w:rPr>
          <w:rStyle w:val="FootnoteReference"/>
          <w:rFonts w:ascii="Arial" w:hAnsi="Arial" w:cs="Arial"/>
          <w:b/>
          <w:color w:val="333333"/>
        </w:rPr>
        <w:footnoteReference w:id="1"/>
      </w:r>
      <w:r w:rsidR="00D941E6" w:rsidRPr="00D941E6">
        <w:rPr>
          <w:rFonts w:ascii="Arial" w:hAnsi="Arial" w:cs="Arial"/>
          <w:color w:val="333333"/>
        </w:rPr>
        <w:t>.</w:t>
      </w:r>
    </w:p>
    <w:p w:rsidR="005301A2" w:rsidRDefault="005301A2" w:rsidP="00D941E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5301A2" w:rsidRPr="006339FC" w:rsidRDefault="006339FC" w:rsidP="00D941E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6339FC">
        <w:rPr>
          <w:rFonts w:ascii="Arial" w:hAnsi="Arial" w:cs="Arial"/>
          <w:b/>
          <w:color w:val="333333"/>
        </w:rPr>
        <w:t>Se voglio fare riferimento a un testo</w:t>
      </w:r>
      <w:r w:rsidRPr="006339FC">
        <w:rPr>
          <w:rFonts w:ascii="Arial" w:hAnsi="Arial" w:cs="Arial"/>
          <w:color w:val="333333"/>
        </w:rPr>
        <w:t>, cioè indicare da dove traggo un’informazione,</w:t>
      </w:r>
      <w:r w:rsidRPr="006339FC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>s</w:t>
      </w:r>
      <w:r w:rsidRPr="006339FC">
        <w:rPr>
          <w:rFonts w:ascii="Arial" w:hAnsi="Arial" w:cs="Arial"/>
          <w:b/>
          <w:color w:val="333333"/>
        </w:rPr>
        <w:t>enza citarlo letteralmente</w:t>
      </w:r>
      <w:r>
        <w:rPr>
          <w:rFonts w:ascii="Arial" w:hAnsi="Arial" w:cs="Arial"/>
          <w:b/>
          <w:color w:val="333333"/>
        </w:rPr>
        <w:t xml:space="preserve">, </w:t>
      </w:r>
      <w:r>
        <w:rPr>
          <w:rFonts w:ascii="Arial" w:hAnsi="Arial" w:cs="Arial"/>
          <w:color w:val="333333"/>
        </w:rPr>
        <w:t>conduco il mio discorso e alla fine inserisco la nota (</w:t>
      </w:r>
      <w:r w:rsidRPr="006339FC">
        <w:rPr>
          <w:rFonts w:ascii="Arial" w:hAnsi="Arial" w:cs="Arial"/>
          <w:b/>
          <w:color w:val="333333"/>
          <w:vertAlign w:val="superscript"/>
        </w:rPr>
        <w:t>2</w:t>
      </w:r>
      <w:r>
        <w:rPr>
          <w:rFonts w:ascii="Arial" w:hAnsi="Arial" w:cs="Arial"/>
          <w:color w:val="333333"/>
        </w:rPr>
        <w:t>).</w:t>
      </w:r>
    </w:p>
    <w:p w:rsidR="006339FC" w:rsidRDefault="006339FC" w:rsidP="00D941E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:rsidR="006339FC" w:rsidRDefault="006339FC" w:rsidP="00D941E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6339FC">
        <w:rPr>
          <w:rFonts w:ascii="Arial" w:hAnsi="Arial" w:cs="Arial"/>
          <w:color w:val="333333"/>
        </w:rPr>
        <w:t>Esempio</w:t>
      </w:r>
      <w:r>
        <w:rPr>
          <w:rFonts w:ascii="Arial" w:hAnsi="Arial" w:cs="Arial"/>
          <w:b/>
          <w:color w:val="333333"/>
        </w:rPr>
        <w:t>:</w:t>
      </w:r>
    </w:p>
    <w:p w:rsidR="006339FC" w:rsidRDefault="006339FC" w:rsidP="00D941E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:rsidR="006339FC" w:rsidRPr="006339FC" w:rsidRDefault="006339FC" w:rsidP="00D941E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Il </w:t>
      </w:r>
      <w:r w:rsidRPr="006339FC">
        <w:rPr>
          <w:rFonts w:ascii="Arial" w:hAnsi="Arial" w:cs="Arial"/>
          <w:color w:val="333333"/>
        </w:rPr>
        <w:t>dibattito</w:t>
      </w:r>
      <w:r>
        <w:rPr>
          <w:rFonts w:ascii="Arial" w:hAnsi="Arial" w:cs="Arial"/>
          <w:color w:val="333333"/>
        </w:rPr>
        <w:t xml:space="preserve"> francese sull’educazione prende avvio intorno al 1760 dalla polemica dei sensisti con alcune concezioni educative tradizionali di cui erano portatori i gesuiti. Le tesi criticate da intellettuali come Condillac ed </w:t>
      </w:r>
      <w:r w:rsidRPr="00D941E6">
        <w:rPr>
          <w:rFonts w:ascii="Arial" w:hAnsi="Arial" w:cs="Arial"/>
          <w:color w:val="333333"/>
        </w:rPr>
        <w:t>Helvétius</w:t>
      </w:r>
      <w:r>
        <w:rPr>
          <w:rFonts w:ascii="Arial" w:hAnsi="Arial" w:cs="Arial"/>
          <w:color w:val="333333"/>
        </w:rPr>
        <w:t xml:space="preserve"> furono particolarmente quelle dell’immutabilità della personalità e della corruzione dell’anima umana dopo il peccato originale, alle quali i sensisti opponevano un modo nuovo di guardare al rapporto tra individuo e ambiente sociale</w:t>
      </w:r>
      <w:r>
        <w:rPr>
          <w:rStyle w:val="FootnoteReference"/>
          <w:rFonts w:ascii="Arial" w:hAnsi="Arial" w:cs="Arial"/>
          <w:color w:val="333333"/>
        </w:rPr>
        <w:footnoteReference w:id="2"/>
      </w:r>
      <w:r>
        <w:rPr>
          <w:rFonts w:ascii="Arial" w:hAnsi="Arial" w:cs="Arial"/>
          <w:color w:val="333333"/>
        </w:rPr>
        <w:t>.</w:t>
      </w:r>
    </w:p>
    <w:p w:rsidR="006339FC" w:rsidRPr="006339FC" w:rsidRDefault="006339FC" w:rsidP="00D941E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:rsidR="006339FC" w:rsidRPr="006339FC" w:rsidRDefault="006339FC" w:rsidP="006339FC">
      <w:pPr>
        <w:pStyle w:val="NormalWeb"/>
        <w:spacing w:before="0" w:beforeAutospacing="0" w:after="0" w:afterAutospacing="0"/>
        <w:ind w:right="566"/>
        <w:jc w:val="both"/>
        <w:rPr>
          <w:rFonts w:ascii="Arial" w:hAnsi="Arial" w:cs="Arial"/>
          <w:color w:val="333333"/>
        </w:rPr>
      </w:pPr>
    </w:p>
    <w:p w:rsidR="005301A2" w:rsidRPr="006339FC" w:rsidRDefault="005301A2" w:rsidP="005301A2">
      <w:pPr>
        <w:jc w:val="both"/>
        <w:rPr>
          <w:rFonts w:ascii="Arial" w:hAnsi="Arial" w:cs="Arial"/>
          <w:color w:val="FF0000"/>
          <w:sz w:val="32"/>
          <w:szCs w:val="32"/>
        </w:rPr>
      </w:pPr>
      <w:r w:rsidRPr="006339FC">
        <w:rPr>
          <w:rFonts w:ascii="Arial" w:hAnsi="Arial" w:cs="Arial"/>
          <w:color w:val="FF0000"/>
          <w:sz w:val="32"/>
          <w:szCs w:val="32"/>
        </w:rPr>
        <w:t>Inserire una nota a piè di pagina con Word</w:t>
      </w:r>
    </w:p>
    <w:p w:rsidR="005301A2" w:rsidRPr="005301A2" w:rsidRDefault="005301A2" w:rsidP="005301A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5301A2">
        <w:rPr>
          <w:rFonts w:ascii="Arial" w:hAnsi="Arial" w:cs="Arial"/>
          <w:color w:val="333333"/>
        </w:rPr>
        <w:t>Cliccare su “Riferimenti”</w:t>
      </w:r>
    </w:p>
    <w:p w:rsidR="005301A2" w:rsidRPr="005301A2" w:rsidRDefault="005301A2" w:rsidP="005301A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5301A2">
        <w:rPr>
          <w:rFonts w:ascii="Arial" w:hAnsi="Arial" w:cs="Arial"/>
          <w:color w:val="333333"/>
        </w:rPr>
        <w:t>Poi su “Inserisci nota a piè di pagina”</w:t>
      </w:r>
    </w:p>
    <w:p w:rsidR="005301A2" w:rsidRDefault="005301A2" w:rsidP="005301A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5301A2" w:rsidRPr="005301A2" w:rsidRDefault="005301A2" w:rsidP="005301A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5301A2">
        <w:rPr>
          <w:rFonts w:ascii="Arial" w:hAnsi="Arial" w:cs="Arial"/>
          <w:color w:val="333333"/>
        </w:rPr>
        <w:t>Scrivi nello spazio nota:</w:t>
      </w:r>
    </w:p>
    <w:p w:rsidR="005301A2" w:rsidRPr="005301A2" w:rsidRDefault="005301A2" w:rsidP="005301A2">
      <w:pPr>
        <w:pStyle w:val="NormalWeb"/>
        <w:spacing w:before="0" w:beforeAutospacing="0" w:after="0" w:afterAutospacing="0"/>
        <w:ind w:left="708"/>
        <w:jc w:val="both"/>
        <w:rPr>
          <w:rFonts w:ascii="Arial" w:hAnsi="Arial" w:cs="Arial"/>
          <w:color w:val="333333"/>
        </w:rPr>
      </w:pPr>
      <w:r w:rsidRPr="005301A2">
        <w:rPr>
          <w:rFonts w:ascii="Arial" w:hAnsi="Arial" w:cs="Arial"/>
          <w:color w:val="333333"/>
        </w:rPr>
        <w:t>Nome dell’autore: N.Cognome</w:t>
      </w:r>
    </w:p>
    <w:p w:rsidR="005301A2" w:rsidRPr="005301A2" w:rsidRDefault="005301A2" w:rsidP="005301A2">
      <w:pPr>
        <w:pStyle w:val="NormalWeb"/>
        <w:spacing w:before="0" w:beforeAutospacing="0" w:after="0" w:afterAutospacing="0"/>
        <w:ind w:left="708"/>
        <w:jc w:val="both"/>
        <w:rPr>
          <w:rFonts w:ascii="Arial" w:hAnsi="Arial" w:cs="Arial"/>
          <w:color w:val="333333"/>
        </w:rPr>
      </w:pPr>
      <w:r w:rsidRPr="005301A2">
        <w:rPr>
          <w:rFonts w:ascii="Arial" w:hAnsi="Arial" w:cs="Arial"/>
          <w:color w:val="333333"/>
        </w:rPr>
        <w:t>Titolo: tra virgolette se è un paragrafo, in corsivo se è il titolo dell’articolo o della lezione</w:t>
      </w:r>
    </w:p>
    <w:p w:rsidR="005301A2" w:rsidRDefault="005301A2" w:rsidP="005301A2">
      <w:pPr>
        <w:pStyle w:val="NormalWeb"/>
        <w:spacing w:before="0" w:beforeAutospacing="0" w:after="0" w:afterAutospacing="0"/>
        <w:ind w:left="708"/>
        <w:jc w:val="both"/>
        <w:rPr>
          <w:rFonts w:ascii="Arial" w:hAnsi="Arial" w:cs="Arial"/>
          <w:color w:val="333333"/>
        </w:rPr>
      </w:pPr>
      <w:r w:rsidRPr="005301A2">
        <w:rPr>
          <w:rFonts w:ascii="Arial" w:hAnsi="Arial" w:cs="Arial"/>
          <w:color w:val="333333"/>
        </w:rPr>
        <w:t>Pagina: p.</w:t>
      </w:r>
      <w:r>
        <w:rPr>
          <w:rFonts w:ascii="Arial" w:hAnsi="Arial" w:cs="Arial"/>
          <w:color w:val="333333"/>
        </w:rPr>
        <w:t xml:space="preserve"> Xx.</w:t>
      </w:r>
    </w:p>
    <w:p w:rsidR="005301A2" w:rsidRDefault="005301A2" w:rsidP="005301A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5301A2" w:rsidRPr="005301A2" w:rsidRDefault="006339FC" w:rsidP="005301A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Come negli esempi</w:t>
      </w:r>
      <w:r w:rsidR="005301A2">
        <w:rPr>
          <w:rFonts w:ascii="Arial" w:hAnsi="Arial" w:cs="Arial"/>
          <w:color w:val="333333"/>
        </w:rPr>
        <w:t xml:space="preserve"> sottostant</w:t>
      </w:r>
      <w:r>
        <w:rPr>
          <w:rFonts w:ascii="Arial" w:hAnsi="Arial" w:cs="Arial"/>
          <w:color w:val="333333"/>
        </w:rPr>
        <w:t>i</w:t>
      </w:r>
      <w:r w:rsidR="005301A2">
        <w:rPr>
          <w:rFonts w:ascii="Arial" w:hAnsi="Arial" w:cs="Arial"/>
          <w:color w:val="333333"/>
        </w:rPr>
        <w:t>.</w:t>
      </w:r>
    </w:p>
    <w:p w:rsidR="00D941E6" w:rsidRPr="00D941E6" w:rsidRDefault="00D941E6" w:rsidP="00654808">
      <w:pPr>
        <w:jc w:val="both"/>
        <w:rPr>
          <w:rFonts w:ascii="Arial" w:hAnsi="Arial" w:cs="Arial"/>
          <w:sz w:val="24"/>
          <w:szCs w:val="24"/>
        </w:rPr>
      </w:pPr>
    </w:p>
    <w:sectPr w:rsidR="00D941E6" w:rsidRPr="00D941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8A3" w:rsidRDefault="00D948A3" w:rsidP="005301A2">
      <w:pPr>
        <w:spacing w:after="0" w:line="240" w:lineRule="auto"/>
      </w:pPr>
      <w:r>
        <w:separator/>
      </w:r>
    </w:p>
  </w:endnote>
  <w:endnote w:type="continuationSeparator" w:id="0">
    <w:p w:rsidR="00D948A3" w:rsidRDefault="00D948A3" w:rsidP="0053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8A3" w:rsidRDefault="00D948A3" w:rsidP="005301A2">
      <w:pPr>
        <w:spacing w:after="0" w:line="240" w:lineRule="auto"/>
      </w:pPr>
      <w:r>
        <w:separator/>
      </w:r>
    </w:p>
  </w:footnote>
  <w:footnote w:type="continuationSeparator" w:id="0">
    <w:p w:rsidR="00D948A3" w:rsidRDefault="00D948A3" w:rsidP="005301A2">
      <w:pPr>
        <w:spacing w:after="0" w:line="240" w:lineRule="auto"/>
      </w:pPr>
      <w:r>
        <w:continuationSeparator/>
      </w:r>
    </w:p>
  </w:footnote>
  <w:footnote w:id="1">
    <w:p w:rsidR="006339FC" w:rsidRPr="005301A2" w:rsidRDefault="006339FC" w:rsidP="006339FC">
      <w:pPr>
        <w:pStyle w:val="FootnoteText"/>
      </w:pPr>
      <w:r>
        <w:rPr>
          <w:rStyle w:val="FootnoteReference"/>
        </w:rPr>
        <w:footnoteRef/>
      </w:r>
      <w:r>
        <w:t xml:space="preserve"> G. Giudici, “Il contributo del sensismo”, in </w:t>
      </w:r>
      <w:r w:rsidRPr="005301A2">
        <w:rPr>
          <w:i/>
        </w:rPr>
        <w:t>L’illuminismo e il diritto all’istruzi</w:t>
      </w:r>
      <w:r>
        <w:rPr>
          <w:i/>
        </w:rPr>
        <w:t>o</w:t>
      </w:r>
      <w:r w:rsidRPr="005301A2">
        <w:rPr>
          <w:i/>
        </w:rPr>
        <w:t>ne</w:t>
      </w:r>
      <w:r>
        <w:rPr>
          <w:i/>
        </w:rPr>
        <w:t xml:space="preserve">, </w:t>
      </w:r>
      <w:r>
        <w:t>p. 2.</w:t>
      </w:r>
    </w:p>
  </w:footnote>
  <w:footnote w:id="2">
    <w:p w:rsidR="006339FC" w:rsidRPr="006339FC" w:rsidRDefault="006339FC" w:rsidP="006339F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6339FC">
        <w:rPr>
          <w:color w:val="FF0000"/>
        </w:rPr>
        <w:t>Cfr</w:t>
      </w:r>
      <w:r>
        <w:t xml:space="preserve">. G. Giudici, “Il contributo del sensismo”, in </w:t>
      </w:r>
      <w:r w:rsidRPr="005301A2">
        <w:rPr>
          <w:i/>
        </w:rPr>
        <w:t>L’illuminismo e il diritto all’istruzi</w:t>
      </w:r>
      <w:r>
        <w:rPr>
          <w:i/>
        </w:rPr>
        <w:t>o</w:t>
      </w:r>
      <w:r w:rsidRPr="005301A2">
        <w:rPr>
          <w:i/>
        </w:rPr>
        <w:t>ne</w:t>
      </w:r>
      <w:r>
        <w:rPr>
          <w:i/>
        </w:rPr>
        <w:t xml:space="preserve">, </w:t>
      </w:r>
      <w:r>
        <w:t>p. 2. [la nota è identica, tranne il “</w:t>
      </w:r>
      <w:r w:rsidRPr="006339FC">
        <w:t>Cfr.</w:t>
      </w:r>
      <w:r>
        <w:t>”</w:t>
      </w:r>
      <w:r>
        <w:rPr>
          <w:color w:val="FF0000"/>
        </w:rPr>
        <w:t xml:space="preserve"> </w:t>
      </w:r>
      <w:r>
        <w:t>c</w:t>
      </w:r>
      <w:r w:rsidRPr="006339FC">
        <w:t>he significa “confronta”</w:t>
      </w:r>
      <w:r>
        <w:t xml:space="preserve"> ed indica appunto da dove è tratta l’informazione, anche se il testo non è citato in modo letterale].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B0D8E"/>
    <w:multiLevelType w:val="hybridMultilevel"/>
    <w:tmpl w:val="162C0F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85"/>
    <w:rsid w:val="002A3F85"/>
    <w:rsid w:val="002C5BE2"/>
    <w:rsid w:val="002E5AEF"/>
    <w:rsid w:val="003C3E32"/>
    <w:rsid w:val="005301A2"/>
    <w:rsid w:val="006339FC"/>
    <w:rsid w:val="00654808"/>
    <w:rsid w:val="00765DD2"/>
    <w:rsid w:val="008A1692"/>
    <w:rsid w:val="00B52948"/>
    <w:rsid w:val="00D941E6"/>
    <w:rsid w:val="00D948A3"/>
    <w:rsid w:val="00F905DE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8FA3"/>
  <w15:chartTrackingRefBased/>
  <w15:docId w15:val="{88F64FD7-8C22-4AFE-8EC5-4E32A51C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1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D941E6"/>
    <w:rPr>
      <w:b/>
      <w:bCs/>
    </w:rPr>
  </w:style>
  <w:style w:type="character" w:styleId="Emphasis">
    <w:name w:val="Emphasis"/>
    <w:basedOn w:val="DefaultParagraphFont"/>
    <w:uiPriority w:val="20"/>
    <w:qFormat/>
    <w:rsid w:val="00D941E6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01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1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0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09CED-70E4-4D27-A044-EE15E186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giudici</dc:creator>
  <cp:keywords/>
  <dc:description/>
  <cp:lastModifiedBy>gabriella giudici</cp:lastModifiedBy>
  <cp:revision>2</cp:revision>
  <dcterms:created xsi:type="dcterms:W3CDTF">2018-05-04T04:25:00Z</dcterms:created>
  <dcterms:modified xsi:type="dcterms:W3CDTF">2018-05-04T20:11:00Z</dcterms:modified>
</cp:coreProperties>
</file>